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19AAF" w14:textId="7EB8BCB9" w:rsidR="0068141C" w:rsidRDefault="0002649B" w:rsidP="0002649B">
      <w:pPr>
        <w:jc w:val="both"/>
        <w:rPr>
          <w:b/>
          <w:bCs/>
        </w:rPr>
      </w:pPr>
      <w:r>
        <w:rPr>
          <w:b/>
          <w:bCs/>
        </w:rPr>
        <w:t>Are our curricula making us closed-minded?</w:t>
      </w:r>
    </w:p>
    <w:p w14:paraId="102D08DC" w14:textId="206B46EB" w:rsidR="0002649B" w:rsidRDefault="0002649B" w:rsidP="0002649B">
      <w:pPr>
        <w:jc w:val="both"/>
        <w:rPr>
          <w:i/>
          <w:iCs/>
        </w:rPr>
      </w:pPr>
      <w:r w:rsidRPr="0002649B">
        <w:rPr>
          <w:i/>
          <w:iCs/>
        </w:rPr>
        <w:t>PESGB, Liverpool Hope, 27/6/22</w:t>
      </w:r>
    </w:p>
    <w:p w14:paraId="4E8C7552" w14:textId="7D7D9D5B" w:rsidR="0002649B" w:rsidRDefault="0002649B" w:rsidP="0002649B">
      <w:pPr>
        <w:jc w:val="both"/>
        <w:rPr>
          <w:i/>
          <w:iCs/>
        </w:rPr>
      </w:pPr>
    </w:p>
    <w:p w14:paraId="0B5FD7E8" w14:textId="76EAA928" w:rsidR="0002649B" w:rsidRDefault="0002649B" w:rsidP="0002649B">
      <w:pPr>
        <w:jc w:val="both"/>
      </w:pPr>
    </w:p>
    <w:p w14:paraId="2368677B" w14:textId="561963B9" w:rsidR="0002649B" w:rsidRDefault="0002649B" w:rsidP="0002649B">
      <w:pPr>
        <w:jc w:val="both"/>
        <w:rPr>
          <w:b/>
          <w:bCs/>
        </w:rPr>
      </w:pPr>
      <w:r w:rsidRPr="0002649B">
        <w:rPr>
          <w:b/>
          <w:bCs/>
        </w:rPr>
        <w:t>Closedmindedness.</w:t>
      </w:r>
    </w:p>
    <w:p w14:paraId="27139F41" w14:textId="77777777" w:rsidR="00F623E2" w:rsidRDefault="00F623E2" w:rsidP="0002649B">
      <w:pPr>
        <w:jc w:val="both"/>
        <w:rPr>
          <w:b/>
          <w:bCs/>
        </w:rPr>
      </w:pPr>
    </w:p>
    <w:p w14:paraId="4502276A" w14:textId="1AADB437" w:rsidR="0002649B" w:rsidRDefault="002E224B" w:rsidP="0002649B">
      <w:pPr>
        <w:jc w:val="both"/>
      </w:pPr>
      <w:r>
        <w:t xml:space="preserve"> </w:t>
      </w:r>
      <w:r w:rsidR="0002649B">
        <w:t xml:space="preserve">CM is an </w:t>
      </w:r>
      <w:r w:rsidR="0002649B">
        <w:rPr>
          <w:i/>
          <w:iCs/>
        </w:rPr>
        <w:t>intellectual vice</w:t>
      </w:r>
      <w:r w:rsidR="0002649B">
        <w:t xml:space="preserve"> – a character trait that tends to make us a </w:t>
      </w:r>
      <w:r w:rsidR="0002649B">
        <w:rPr>
          <w:i/>
          <w:iCs/>
        </w:rPr>
        <w:t>bad thinker</w:t>
      </w:r>
      <w:r w:rsidR="0002649B">
        <w:t xml:space="preserve"> (</w:t>
      </w:r>
      <w:proofErr w:type="spellStart"/>
      <w:proofErr w:type="gramStart"/>
      <w:r w:rsidR="0002649B">
        <w:t>eg</w:t>
      </w:r>
      <w:proofErr w:type="spellEnd"/>
      <w:proofErr w:type="gramEnd"/>
      <w:r w:rsidR="0002649B">
        <w:t xml:space="preserve"> arrogance, dogmatism, </w:t>
      </w:r>
      <w:r w:rsidR="00DC21FC">
        <w:t>intellectual laziness, intellectual dishonesty etc.</w:t>
      </w:r>
      <w:r w:rsidR="0002649B">
        <w:t>)</w:t>
      </w:r>
    </w:p>
    <w:p w14:paraId="0AE2F5A2" w14:textId="6F6ABE0B" w:rsidR="0002649B" w:rsidRDefault="0002649B" w:rsidP="0002649B">
      <w:pPr>
        <w:jc w:val="both"/>
      </w:pPr>
      <w:r>
        <w:t xml:space="preserve">     Definition</w:t>
      </w:r>
      <w:r w:rsidR="0031455E">
        <w:t>:</w:t>
      </w:r>
    </w:p>
    <w:p w14:paraId="568D8727" w14:textId="0E86D2BD" w:rsidR="0002649B" w:rsidRDefault="0002649B" w:rsidP="0002649B">
      <w:pPr>
        <w:jc w:val="both"/>
      </w:pPr>
    </w:p>
    <w:p w14:paraId="4FC0D3F1" w14:textId="292663B5" w:rsidR="0002649B" w:rsidRDefault="0002649B" w:rsidP="0002649B">
      <w:pPr>
        <w:jc w:val="center"/>
      </w:pPr>
      <w:r w:rsidRPr="0002649B">
        <w:rPr>
          <w:i/>
          <w:iCs/>
        </w:rPr>
        <w:t>CM is an unwillingness or inability to engage with relevant intellectual possibilities</w:t>
      </w:r>
      <w:r>
        <w:t>.</w:t>
      </w:r>
    </w:p>
    <w:p w14:paraId="22F8DAD6" w14:textId="3FEFF5CB" w:rsidR="0002649B" w:rsidRDefault="0002649B" w:rsidP="0002649B"/>
    <w:p w14:paraId="73B55378" w14:textId="551D7EF5" w:rsidR="0002649B" w:rsidRDefault="0002649B" w:rsidP="0002649B">
      <w:pPr>
        <w:pStyle w:val="ListParagraph"/>
        <w:numPr>
          <w:ilvl w:val="0"/>
          <w:numId w:val="3"/>
        </w:numPr>
      </w:pPr>
      <w:r w:rsidRPr="0031455E">
        <w:rPr>
          <w:b/>
          <w:bCs/>
        </w:rPr>
        <w:t>Intellectual possibilities</w:t>
      </w:r>
      <w:r>
        <w:t xml:space="preserve"> – possible beliefs, ideas, ways of looking at things, etc.</w:t>
      </w:r>
    </w:p>
    <w:p w14:paraId="679C6BD2" w14:textId="3C55EEF7" w:rsidR="0002649B" w:rsidRDefault="0002649B" w:rsidP="0002649B">
      <w:pPr>
        <w:pStyle w:val="ListParagraph"/>
      </w:pPr>
    </w:p>
    <w:p w14:paraId="0E2AD742" w14:textId="3511AF21" w:rsidR="0031455E" w:rsidRDefault="0002649B" w:rsidP="001D456B">
      <w:pPr>
        <w:pStyle w:val="ListParagraph"/>
        <w:numPr>
          <w:ilvl w:val="0"/>
          <w:numId w:val="3"/>
        </w:numPr>
      </w:pPr>
      <w:r w:rsidRPr="0031455E">
        <w:rPr>
          <w:b/>
          <w:bCs/>
        </w:rPr>
        <w:t>Inability and unwillingness</w:t>
      </w:r>
      <w:r>
        <w:t xml:space="preserve"> – ignoring possibilities, dismissing possibilities, refusing to respond to people who float possibilities, failing to realise there actually </w:t>
      </w:r>
      <w:r w:rsidRPr="00427545">
        <w:rPr>
          <w:u w:val="single"/>
        </w:rPr>
        <w:t>are</w:t>
      </w:r>
      <w:r>
        <w:t xml:space="preserve"> other possibilities, denying or ridiculing possibilities, etc.</w:t>
      </w:r>
    </w:p>
    <w:p w14:paraId="56E67689" w14:textId="77777777" w:rsidR="00025A53" w:rsidRDefault="00025A53" w:rsidP="001D456B"/>
    <w:p w14:paraId="6291CB23" w14:textId="7E12156C" w:rsidR="0031455E" w:rsidRDefault="0031455E" w:rsidP="0031455E">
      <w:r>
        <w:t xml:space="preserve">    CM can be </w:t>
      </w:r>
      <w:r w:rsidRPr="0031455E">
        <w:rPr>
          <w:i/>
          <w:iCs/>
        </w:rPr>
        <w:t>narrow</w:t>
      </w:r>
      <w:r>
        <w:t xml:space="preserve"> or </w:t>
      </w:r>
      <w:r w:rsidRPr="0031455E">
        <w:rPr>
          <w:i/>
          <w:iCs/>
        </w:rPr>
        <w:t>broad</w:t>
      </w:r>
      <w:r>
        <w:t xml:space="preserve">, </w:t>
      </w:r>
      <w:r w:rsidRPr="0031455E">
        <w:rPr>
          <w:i/>
          <w:iCs/>
        </w:rPr>
        <w:t>conscious</w:t>
      </w:r>
      <w:r>
        <w:t xml:space="preserve"> or </w:t>
      </w:r>
      <w:r w:rsidRPr="0031455E">
        <w:rPr>
          <w:i/>
          <w:iCs/>
        </w:rPr>
        <w:t>unconscious</w:t>
      </w:r>
      <w:r>
        <w:t xml:space="preserve">, </w:t>
      </w:r>
      <w:r w:rsidRPr="0031455E">
        <w:rPr>
          <w:i/>
          <w:iCs/>
        </w:rPr>
        <w:t>gentle</w:t>
      </w:r>
      <w:r>
        <w:t xml:space="preserve"> or </w:t>
      </w:r>
      <w:r w:rsidRPr="0031455E">
        <w:rPr>
          <w:i/>
          <w:iCs/>
        </w:rPr>
        <w:t>aggressive</w:t>
      </w:r>
      <w:r>
        <w:t>, and it has lots of specific forms (</w:t>
      </w:r>
      <w:proofErr w:type="spellStart"/>
      <w:proofErr w:type="gramStart"/>
      <w:r>
        <w:t>eg</w:t>
      </w:r>
      <w:proofErr w:type="spellEnd"/>
      <w:proofErr w:type="gramEnd"/>
      <w:r>
        <w:t xml:space="preserve"> dogmatism is being CM about beliefs). </w:t>
      </w:r>
    </w:p>
    <w:p w14:paraId="16CCC161" w14:textId="25FC1394" w:rsidR="0031455E" w:rsidRDefault="0088458F" w:rsidP="0031455E">
      <w:r>
        <w:t xml:space="preserve">    CM is an intellectual </w:t>
      </w:r>
      <w:proofErr w:type="gramStart"/>
      <w:r>
        <w:t>vice</w:t>
      </w:r>
      <w:proofErr w:type="gramEnd"/>
      <w:r>
        <w:t xml:space="preserve"> but many people are comfortable with it, or only see it in others.</w:t>
      </w:r>
    </w:p>
    <w:p w14:paraId="082A780E" w14:textId="77777777" w:rsidR="00025A53" w:rsidRDefault="00025A53" w:rsidP="0031455E"/>
    <w:p w14:paraId="3DB71160" w14:textId="33AED6D3" w:rsidR="0031455E" w:rsidRDefault="0031455E" w:rsidP="0031455E">
      <w:r>
        <w:t>Some examples:</w:t>
      </w:r>
    </w:p>
    <w:p w14:paraId="692B1EF7" w14:textId="506BDE7A" w:rsidR="0031455E" w:rsidRDefault="0031455E" w:rsidP="0031455E"/>
    <w:p w14:paraId="30E87D5A" w14:textId="126D079A" w:rsidR="0031455E" w:rsidRDefault="0031455E" w:rsidP="0031455E">
      <w:pPr>
        <w:pStyle w:val="ListParagraph"/>
        <w:numPr>
          <w:ilvl w:val="0"/>
          <w:numId w:val="4"/>
        </w:numPr>
      </w:pPr>
      <w:r w:rsidRPr="0031455E">
        <w:rPr>
          <w:b/>
          <w:bCs/>
        </w:rPr>
        <w:t>The question about Meghan and Harry’s baby</w:t>
      </w:r>
      <w:r>
        <w:t>.</w:t>
      </w:r>
    </w:p>
    <w:p w14:paraId="424E57F5" w14:textId="02785DA2" w:rsidR="0031455E" w:rsidRDefault="0031455E" w:rsidP="0031455E">
      <w:pPr>
        <w:pStyle w:val="ListParagraph"/>
        <w:rPr>
          <w:sz w:val="10"/>
          <w:szCs w:val="10"/>
        </w:rPr>
      </w:pPr>
    </w:p>
    <w:p w14:paraId="5EACBEC1" w14:textId="77777777" w:rsidR="00F623E2" w:rsidRPr="0031455E" w:rsidRDefault="00F623E2" w:rsidP="0031455E">
      <w:pPr>
        <w:pStyle w:val="ListParagraph"/>
        <w:rPr>
          <w:sz w:val="10"/>
          <w:szCs w:val="10"/>
        </w:rPr>
      </w:pPr>
    </w:p>
    <w:p w14:paraId="6983AAB1" w14:textId="2D34298A" w:rsidR="001D456B" w:rsidRDefault="0031455E" w:rsidP="001D456B">
      <w:pPr>
        <w:pStyle w:val="ListParagraph"/>
        <w:numPr>
          <w:ilvl w:val="0"/>
          <w:numId w:val="4"/>
        </w:numPr>
      </w:pPr>
      <w:r w:rsidRPr="0031455E">
        <w:rPr>
          <w:b/>
          <w:bCs/>
        </w:rPr>
        <w:t>The Government focus group on ‘</w:t>
      </w:r>
      <w:proofErr w:type="spellStart"/>
      <w:r w:rsidRPr="0031455E">
        <w:rPr>
          <w:b/>
          <w:bCs/>
        </w:rPr>
        <w:t>Covid</w:t>
      </w:r>
      <w:proofErr w:type="spellEnd"/>
      <w:r w:rsidRPr="0031455E">
        <w:rPr>
          <w:b/>
          <w:bCs/>
        </w:rPr>
        <w:t xml:space="preserve"> passes’</w:t>
      </w:r>
      <w:r w:rsidR="00025A53">
        <w:rPr>
          <w:b/>
          <w:bCs/>
        </w:rPr>
        <w:t xml:space="preserve"> </w:t>
      </w:r>
      <w:r w:rsidR="00025A53" w:rsidRPr="00025A53">
        <w:t>(</w:t>
      </w:r>
      <w:hyperlink r:id="rId7" w:history="1">
        <w:r w:rsidR="00025A53" w:rsidRPr="00025A53">
          <w:rPr>
            <w:rStyle w:val="Hyperlink"/>
          </w:rPr>
          <w:t>web</w:t>
        </w:r>
      </w:hyperlink>
      <w:r w:rsidR="00025A53" w:rsidRPr="00025A53">
        <w:t>)</w:t>
      </w:r>
      <w:r>
        <w:t>.</w:t>
      </w:r>
    </w:p>
    <w:p w14:paraId="04C8A923" w14:textId="77777777" w:rsidR="001D456B" w:rsidRDefault="001D456B" w:rsidP="001D456B"/>
    <w:p w14:paraId="4203B378" w14:textId="17F872D7" w:rsidR="001D456B" w:rsidRDefault="001D456B" w:rsidP="001D456B">
      <w:pPr>
        <w:rPr>
          <w:b/>
          <w:bCs/>
        </w:rPr>
      </w:pPr>
      <w:r w:rsidRPr="001D456B">
        <w:rPr>
          <w:noProof/>
        </w:rPr>
        <w:drawing>
          <wp:anchor distT="0" distB="0" distL="114300" distR="114300" simplePos="0" relativeHeight="251659264" behindDoc="0" locked="0" layoutInCell="1" allowOverlap="1" wp14:anchorId="084BA56F" wp14:editId="12B62396">
            <wp:simplePos x="0" y="0"/>
            <wp:positionH relativeFrom="column">
              <wp:posOffset>3097530</wp:posOffset>
            </wp:positionH>
            <wp:positionV relativeFrom="paragraph">
              <wp:posOffset>114935</wp:posOffset>
            </wp:positionV>
            <wp:extent cx="2376404" cy="1771650"/>
            <wp:effectExtent l="0" t="0" r="0" b="0"/>
            <wp:wrapNone/>
            <wp:docPr id="6" name="Picture 5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E36550-1FCA-714F-8852-A8149342B1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A0E36550-1FCA-714F-8852-A8149342B1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40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56B">
        <w:rPr>
          <w:noProof/>
        </w:rPr>
        <w:drawing>
          <wp:anchor distT="0" distB="0" distL="114300" distR="114300" simplePos="0" relativeHeight="251660288" behindDoc="0" locked="0" layoutInCell="1" allowOverlap="1" wp14:anchorId="4636DD30" wp14:editId="31C2EEFC">
            <wp:simplePos x="0" y="0"/>
            <wp:positionH relativeFrom="column">
              <wp:posOffset>331470</wp:posOffset>
            </wp:positionH>
            <wp:positionV relativeFrom="paragraph">
              <wp:posOffset>138430</wp:posOffset>
            </wp:positionV>
            <wp:extent cx="2594610" cy="1723316"/>
            <wp:effectExtent l="0" t="0" r="0" b="4445"/>
            <wp:wrapNone/>
            <wp:docPr id="8" name="Picture 7" descr="A person and person holding a bab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1C721A-6FDF-3945-9743-CEA4504A0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and person holding a baby&#10;&#10;Description automatically generated">
                      <a:extLst>
                        <a:ext uri="{FF2B5EF4-FFF2-40B4-BE49-F238E27FC236}">
                          <a16:creationId xmlns:a16="http://schemas.microsoft.com/office/drawing/2014/main" id="{E01C721A-6FDF-3945-9743-CEA4504A0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2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9CDF" w14:textId="64D5E155" w:rsidR="001D456B" w:rsidRDefault="001D456B" w:rsidP="001D456B"/>
    <w:p w14:paraId="773E6158" w14:textId="093024CF" w:rsidR="001D456B" w:rsidRDefault="001D456B" w:rsidP="001D456B"/>
    <w:p w14:paraId="63F020C2" w14:textId="0E25ABCA" w:rsidR="001D456B" w:rsidRDefault="001D456B" w:rsidP="001D456B"/>
    <w:p w14:paraId="563C1AC8" w14:textId="5ADC3F8C" w:rsidR="001D456B" w:rsidRDefault="001D456B" w:rsidP="001D456B"/>
    <w:p w14:paraId="4E7ED658" w14:textId="72F1CACD" w:rsidR="001D456B" w:rsidRDefault="001D456B" w:rsidP="001D456B"/>
    <w:p w14:paraId="40FE1CB3" w14:textId="49A7E796" w:rsidR="001D456B" w:rsidRDefault="001D456B" w:rsidP="001D456B"/>
    <w:p w14:paraId="608F227E" w14:textId="6E2B3262" w:rsidR="001D456B" w:rsidRDefault="001D456B" w:rsidP="001D456B"/>
    <w:p w14:paraId="0A38C80D" w14:textId="77777777" w:rsidR="001D456B" w:rsidRDefault="001D456B" w:rsidP="001D456B"/>
    <w:p w14:paraId="0AE61AA7" w14:textId="12AE581F" w:rsidR="001D456B" w:rsidRDefault="001D456B" w:rsidP="001D456B"/>
    <w:p w14:paraId="67565814" w14:textId="77777777" w:rsidR="001D456B" w:rsidRDefault="001D456B" w:rsidP="001D456B"/>
    <w:p w14:paraId="548981F2" w14:textId="15C3DCFC" w:rsidR="001D456B" w:rsidRDefault="001D456B" w:rsidP="001D456B"/>
    <w:p w14:paraId="275871D4" w14:textId="2B2C90C9" w:rsidR="001D456B" w:rsidRPr="001D456B" w:rsidRDefault="001D456B" w:rsidP="001D456B">
      <w:pPr>
        <w:rPr>
          <w:b/>
          <w:bCs/>
        </w:rPr>
      </w:pPr>
      <w:r w:rsidRPr="001D456B">
        <w:rPr>
          <w:highlight w:val="yellow"/>
        </w:rPr>
        <w:t>Questions</w:t>
      </w:r>
      <w:r>
        <w:t>:</w:t>
      </w:r>
    </w:p>
    <w:p w14:paraId="15DAA315" w14:textId="77777777" w:rsidR="001D456B" w:rsidRDefault="001D456B" w:rsidP="001D456B"/>
    <w:p w14:paraId="0477B023" w14:textId="53EBB793" w:rsidR="001D456B" w:rsidRDefault="0088458F" w:rsidP="001D456B">
      <w:pPr>
        <w:pStyle w:val="ListParagraph"/>
        <w:numPr>
          <w:ilvl w:val="0"/>
          <w:numId w:val="6"/>
        </w:numPr>
      </w:pPr>
      <w:r>
        <w:t>What does</w:t>
      </w:r>
      <w:r w:rsidR="001D456B">
        <w:t xml:space="preserve"> CM </w:t>
      </w:r>
      <w:r>
        <w:t xml:space="preserve">look like </w:t>
      </w:r>
      <w:r w:rsidR="001D456B">
        <w:t>in practice?</w:t>
      </w:r>
    </w:p>
    <w:p w14:paraId="7EACE496" w14:textId="362EADC3" w:rsidR="001D456B" w:rsidRPr="001D456B" w:rsidRDefault="001D456B" w:rsidP="001D456B">
      <w:pPr>
        <w:ind w:left="360"/>
        <w:rPr>
          <w:sz w:val="10"/>
          <w:szCs w:val="10"/>
        </w:rPr>
      </w:pPr>
    </w:p>
    <w:p w14:paraId="49CA3F55" w14:textId="4BAF2569" w:rsidR="001D456B" w:rsidRDefault="001D456B" w:rsidP="001D456B">
      <w:pPr>
        <w:pStyle w:val="ListParagraph"/>
        <w:numPr>
          <w:ilvl w:val="0"/>
          <w:numId w:val="6"/>
        </w:numPr>
      </w:pPr>
      <w:r>
        <w:t>What might make a person CM?</w:t>
      </w:r>
    </w:p>
    <w:p w14:paraId="6EEC8EFF" w14:textId="262F51A8" w:rsidR="001D456B" w:rsidRPr="0031455E" w:rsidRDefault="001D456B" w:rsidP="001D456B">
      <w:pPr>
        <w:pStyle w:val="ListParagraph"/>
        <w:rPr>
          <w:sz w:val="10"/>
          <w:szCs w:val="10"/>
        </w:rPr>
      </w:pPr>
    </w:p>
    <w:p w14:paraId="0436B4CB" w14:textId="707A606F" w:rsidR="001D456B" w:rsidRDefault="001D456B" w:rsidP="001D456B">
      <w:pPr>
        <w:pStyle w:val="ListParagraph"/>
        <w:numPr>
          <w:ilvl w:val="0"/>
          <w:numId w:val="6"/>
        </w:numPr>
      </w:pPr>
      <w:r>
        <w:t xml:space="preserve">Why </w:t>
      </w:r>
      <w:r w:rsidR="0088458F">
        <w:t>might</w:t>
      </w:r>
      <w:r>
        <w:t xml:space="preserve"> people enjoy being CM?</w:t>
      </w:r>
    </w:p>
    <w:p w14:paraId="5B3A1585" w14:textId="278A222E" w:rsidR="001D456B" w:rsidRDefault="001D456B" w:rsidP="001D456B">
      <w:pPr>
        <w:rPr>
          <w:b/>
          <w:bCs/>
        </w:rPr>
      </w:pPr>
    </w:p>
    <w:p w14:paraId="02A09A0A" w14:textId="02D8366E" w:rsidR="0031455E" w:rsidRDefault="0031455E" w:rsidP="0031455E">
      <w:pPr>
        <w:rPr>
          <w:b/>
          <w:bCs/>
        </w:rPr>
      </w:pPr>
      <w:r>
        <w:rPr>
          <w:b/>
          <w:bCs/>
        </w:rPr>
        <w:lastRenderedPageBreak/>
        <w:t>Closedmindedness and the curriculum (1): closed horizons.</w:t>
      </w:r>
    </w:p>
    <w:p w14:paraId="118B36DF" w14:textId="24C4C0FC" w:rsidR="0031455E" w:rsidRPr="0031455E" w:rsidRDefault="0031455E" w:rsidP="0031455E">
      <w:pPr>
        <w:rPr>
          <w:b/>
          <w:bCs/>
        </w:rPr>
      </w:pPr>
    </w:p>
    <w:p w14:paraId="30F71C29" w14:textId="77777777" w:rsidR="0031455E" w:rsidRDefault="0031455E" w:rsidP="0031455E">
      <w:r w:rsidRPr="0031455E">
        <w:t>CM is an unwillingness or inability to engage with relevant intellectual possibilities</w:t>
      </w:r>
      <w:r>
        <w:t xml:space="preserve">. </w:t>
      </w:r>
    </w:p>
    <w:p w14:paraId="3438CFDF" w14:textId="77777777" w:rsidR="00B42430" w:rsidRDefault="00B42430" w:rsidP="0031455E">
      <w:pPr>
        <w:jc w:val="both"/>
      </w:pPr>
    </w:p>
    <w:p w14:paraId="2B2C5153" w14:textId="741F6F5D" w:rsidR="0031455E" w:rsidRDefault="00B42430" w:rsidP="0031455E">
      <w:pPr>
        <w:jc w:val="both"/>
      </w:pPr>
      <w:r>
        <w:t xml:space="preserve">       </w:t>
      </w:r>
      <w:r w:rsidR="0031455E">
        <w:t>Imagine a radically limited philosophy curriculum – no phenomenology, no existentialism, no social philosophy, no feminist philosophy, no medieval philosophy, no Indian philosophy, no Chinese philosophy, no Japanese philosophy, no Renaissance philosophy, no comparative philosophy.</w:t>
      </w:r>
    </w:p>
    <w:p w14:paraId="5C1FC1C0" w14:textId="77777777" w:rsidR="00B42430" w:rsidRDefault="00B42430" w:rsidP="0031455E">
      <w:pPr>
        <w:jc w:val="both"/>
      </w:pPr>
    </w:p>
    <w:p w14:paraId="4155FA35" w14:textId="6D55A868" w:rsidR="0031455E" w:rsidRDefault="0031455E" w:rsidP="00B42430">
      <w:pPr>
        <w:jc w:val="both"/>
      </w:pPr>
      <w:r>
        <w:t>How could this sort of curriculum encourage CM in students?</w:t>
      </w:r>
    </w:p>
    <w:p w14:paraId="0A2A9AC4" w14:textId="750035CC" w:rsidR="0031455E" w:rsidRDefault="0031455E" w:rsidP="0031455E">
      <w:pPr>
        <w:jc w:val="both"/>
      </w:pPr>
    </w:p>
    <w:p w14:paraId="241CCC6C" w14:textId="77777777" w:rsidR="00B42430" w:rsidRDefault="00B42430" w:rsidP="0031455E">
      <w:pPr>
        <w:jc w:val="both"/>
      </w:pPr>
    </w:p>
    <w:p w14:paraId="0D1DDA70" w14:textId="203A311B" w:rsidR="0031455E" w:rsidRDefault="0031455E" w:rsidP="0031455E">
      <w:pPr>
        <w:pStyle w:val="ListParagraph"/>
        <w:numPr>
          <w:ilvl w:val="0"/>
          <w:numId w:val="7"/>
        </w:numPr>
        <w:jc w:val="both"/>
      </w:pPr>
      <w:r w:rsidRPr="0031455E">
        <w:rPr>
          <w:b/>
          <w:bCs/>
        </w:rPr>
        <w:t>A bad answer</w:t>
      </w:r>
      <w:r>
        <w:t xml:space="preserve">: it makes it harder for students to </w:t>
      </w:r>
      <w:r w:rsidR="001F1CA3">
        <w:t xml:space="preserve">engage </w:t>
      </w:r>
      <w:r>
        <w:t xml:space="preserve">relevant </w:t>
      </w:r>
      <w:r w:rsidR="001F1CA3">
        <w:t>possibilities or</w:t>
      </w:r>
      <w:r>
        <w:t xml:space="preserve"> makes it harder for them to </w:t>
      </w:r>
      <w:r w:rsidR="001F1CA3">
        <w:t>identify</w:t>
      </w:r>
      <w:r>
        <w:t xml:space="preserve"> alter</w:t>
      </w:r>
      <w:r w:rsidR="001F1CA3">
        <w:t>n</w:t>
      </w:r>
      <w:r>
        <w:t>ative intellectual possibilities.</w:t>
      </w:r>
    </w:p>
    <w:p w14:paraId="0A34BD07" w14:textId="77777777" w:rsidR="001F1CA3" w:rsidRPr="001F1CA3" w:rsidRDefault="001F1CA3" w:rsidP="001F1CA3">
      <w:pPr>
        <w:pStyle w:val="ListParagraph"/>
        <w:jc w:val="both"/>
        <w:rPr>
          <w:sz w:val="10"/>
          <w:szCs w:val="10"/>
        </w:rPr>
      </w:pPr>
    </w:p>
    <w:p w14:paraId="4F46679D" w14:textId="2C8B8817" w:rsidR="0031455E" w:rsidRDefault="0031455E" w:rsidP="0031455E">
      <w:pPr>
        <w:pStyle w:val="ListParagraph"/>
        <w:jc w:val="both"/>
      </w:pPr>
      <w:r>
        <w:rPr>
          <w:b/>
          <w:bCs/>
        </w:rPr>
        <w:t xml:space="preserve">      </w:t>
      </w:r>
      <w:r w:rsidRPr="0031455E">
        <w:t>Problem:</w:t>
      </w:r>
      <w:r>
        <w:t xml:space="preserve"> this does not mean they are CM – the students could be extremely willing and able to engage with </w:t>
      </w:r>
      <w:r w:rsidRPr="0031455E">
        <w:t>relevant intellectual possibilities</w:t>
      </w:r>
      <w:r>
        <w:t>, even if they are prevented from doing so.</w:t>
      </w:r>
    </w:p>
    <w:p w14:paraId="7FF09386" w14:textId="20A1AC86" w:rsidR="0031455E" w:rsidRDefault="0031455E" w:rsidP="0031455E">
      <w:pPr>
        <w:jc w:val="both"/>
      </w:pPr>
    </w:p>
    <w:p w14:paraId="756466EB" w14:textId="27CD4833" w:rsidR="0031455E" w:rsidRDefault="0031455E" w:rsidP="0031455E">
      <w:pPr>
        <w:jc w:val="both"/>
      </w:pPr>
    </w:p>
    <w:p w14:paraId="095785B4" w14:textId="33374F3A" w:rsidR="0031455E" w:rsidRDefault="0031455E" w:rsidP="00B42430">
      <w:pPr>
        <w:pStyle w:val="ListParagraph"/>
        <w:numPr>
          <w:ilvl w:val="0"/>
          <w:numId w:val="7"/>
        </w:numPr>
        <w:jc w:val="both"/>
      </w:pPr>
      <w:r>
        <w:rPr>
          <w:b/>
          <w:bCs/>
        </w:rPr>
        <w:t>A better answer</w:t>
      </w:r>
      <w:r>
        <w:t xml:space="preserve">: the curriculum prevents students from developing a proper sense of the whole space of intellectual possibilities. </w:t>
      </w:r>
    </w:p>
    <w:p w14:paraId="6BE73058" w14:textId="77777777" w:rsidR="001F1CA3" w:rsidRPr="001F1CA3" w:rsidRDefault="001F1CA3" w:rsidP="001F1CA3">
      <w:pPr>
        <w:pStyle w:val="ListParagraph"/>
        <w:jc w:val="both"/>
        <w:rPr>
          <w:sz w:val="10"/>
          <w:szCs w:val="10"/>
        </w:rPr>
      </w:pPr>
    </w:p>
    <w:p w14:paraId="048CE267" w14:textId="1F369CBA" w:rsidR="0031455E" w:rsidRDefault="0031455E" w:rsidP="0031455E">
      <w:pPr>
        <w:pStyle w:val="ListParagraph"/>
        <w:jc w:val="both"/>
      </w:pPr>
      <w:r>
        <w:rPr>
          <w:b/>
          <w:bCs/>
        </w:rPr>
        <w:t xml:space="preserve">    </w:t>
      </w:r>
      <w:r w:rsidR="00B42430">
        <w:rPr>
          <w:b/>
          <w:bCs/>
        </w:rPr>
        <w:t xml:space="preserve">     </w:t>
      </w:r>
      <w:r>
        <w:rPr>
          <w:b/>
          <w:bCs/>
        </w:rPr>
        <w:t xml:space="preserve"> </w:t>
      </w:r>
      <w:r w:rsidR="00B42430">
        <w:t>C</w:t>
      </w:r>
      <w:r>
        <w:t>urricul</w:t>
      </w:r>
      <w:r w:rsidR="00B42430">
        <w:t>a</w:t>
      </w:r>
      <w:r>
        <w:t xml:space="preserve"> can shape a student’s sense of what is ‘out there’,</w:t>
      </w:r>
      <w:r w:rsidR="00B42430">
        <w:t xml:space="preserve"> thereby encouraging</w:t>
      </w:r>
      <w:r>
        <w:rPr>
          <w:b/>
          <w:bCs/>
        </w:rPr>
        <w:t xml:space="preserve"> </w:t>
      </w:r>
      <w:r w:rsidR="00B42430" w:rsidRPr="00B42430">
        <w:t>the</w:t>
      </w:r>
      <w:r w:rsidR="00B42430">
        <w:t>m to internalise a narrower vision of the intellectual world.</w:t>
      </w:r>
    </w:p>
    <w:p w14:paraId="0D274FAF" w14:textId="77777777" w:rsidR="001F1CA3" w:rsidRPr="001F1CA3" w:rsidRDefault="001F1CA3" w:rsidP="0031455E">
      <w:pPr>
        <w:pStyle w:val="ListParagraph"/>
        <w:jc w:val="both"/>
        <w:rPr>
          <w:sz w:val="10"/>
          <w:szCs w:val="10"/>
        </w:rPr>
      </w:pPr>
    </w:p>
    <w:p w14:paraId="515869E4" w14:textId="05CC6C8E" w:rsidR="00B42430" w:rsidRDefault="00B42430" w:rsidP="0031455E">
      <w:pPr>
        <w:pStyle w:val="ListParagraph"/>
        <w:jc w:val="both"/>
      </w:pPr>
      <w:r>
        <w:rPr>
          <w:b/>
          <w:bCs/>
        </w:rPr>
        <w:t xml:space="preserve">         </w:t>
      </w:r>
      <w:r w:rsidRPr="0031455E">
        <w:t>Problem:</w:t>
      </w:r>
      <w:r>
        <w:t xml:space="preserve"> this does not get us all the way to CM – students have other sources of knowledge about the historical and intellectual diversity of world philosophies. </w:t>
      </w:r>
    </w:p>
    <w:p w14:paraId="15F3346B" w14:textId="69571D00" w:rsidR="003E7CE4" w:rsidRDefault="003E7CE4" w:rsidP="00B42430">
      <w:pPr>
        <w:jc w:val="both"/>
      </w:pPr>
    </w:p>
    <w:p w14:paraId="4E0079EB" w14:textId="77777777" w:rsidR="003E7CE4" w:rsidRDefault="003E7CE4" w:rsidP="00B42430">
      <w:pPr>
        <w:jc w:val="both"/>
      </w:pPr>
    </w:p>
    <w:p w14:paraId="51E2FB23" w14:textId="7F3D2F93" w:rsidR="00B42430" w:rsidRDefault="003E7CE4" w:rsidP="00B42430">
      <w:pPr>
        <w:jc w:val="both"/>
      </w:pPr>
      <w:r>
        <w:t xml:space="preserve"> </w:t>
      </w:r>
      <w:r w:rsidR="00B42430">
        <w:t xml:space="preserve">I think </w:t>
      </w:r>
      <w:r>
        <w:t>(</w:t>
      </w:r>
      <w:r w:rsidR="00B42430">
        <w:t>B</w:t>
      </w:r>
      <w:r>
        <w:t>)</w:t>
      </w:r>
      <w:r w:rsidR="00B42430">
        <w:t xml:space="preserve"> is </w:t>
      </w:r>
      <w:r>
        <w:t>half-right</w:t>
      </w:r>
      <w:r w:rsidR="00B42430">
        <w:t xml:space="preserve"> – if a student internalises </w:t>
      </w:r>
      <w:r>
        <w:t>a narrow</w:t>
      </w:r>
      <w:r w:rsidR="00B42430">
        <w:t xml:space="preserve"> picture of philosophy built into their curriculum, they acquire ‘narrow horizons’, which limit their sense of what is ‘out there’ to be open to.</w:t>
      </w:r>
    </w:p>
    <w:p w14:paraId="35FBC601" w14:textId="0CE24B2D" w:rsidR="00B42430" w:rsidRDefault="003E7CE4" w:rsidP="00B42430">
      <w:pPr>
        <w:jc w:val="both"/>
      </w:pPr>
      <w:r>
        <w:t xml:space="preserve">    BUT two other things have to happen:</w:t>
      </w:r>
    </w:p>
    <w:p w14:paraId="606AC055" w14:textId="77777777" w:rsidR="003E7CE4" w:rsidRDefault="003E7CE4" w:rsidP="00B42430">
      <w:pPr>
        <w:jc w:val="both"/>
      </w:pPr>
    </w:p>
    <w:p w14:paraId="06110256" w14:textId="77777777" w:rsidR="008C2391" w:rsidRPr="008C2391" w:rsidRDefault="008C2391" w:rsidP="00B42430">
      <w:pPr>
        <w:jc w:val="both"/>
        <w:rPr>
          <w:sz w:val="10"/>
          <w:szCs w:val="10"/>
        </w:rPr>
      </w:pPr>
    </w:p>
    <w:p w14:paraId="7BA2B58C" w14:textId="6C34557E" w:rsidR="00B42430" w:rsidRPr="00B42430" w:rsidRDefault="00B42430" w:rsidP="003E7CE4">
      <w:pPr>
        <w:pStyle w:val="ListParagraph"/>
        <w:numPr>
          <w:ilvl w:val="0"/>
          <w:numId w:val="7"/>
        </w:numPr>
        <w:jc w:val="both"/>
      </w:pPr>
      <w:r w:rsidRPr="00B42430">
        <w:rPr>
          <w:b/>
          <w:bCs/>
        </w:rPr>
        <w:t>Bad intellectual habits</w:t>
      </w:r>
      <w:r w:rsidRPr="00B42430">
        <w:t xml:space="preserve"> – dismissive attitudes towards certain philosophical traditions, sneering contempt towards certain figure</w:t>
      </w:r>
      <w:r w:rsidR="00754EB5">
        <w:t>s</w:t>
      </w:r>
      <w:r w:rsidRPr="00B42430">
        <w:t xml:space="preserve"> – and </w:t>
      </w:r>
      <w:r w:rsidR="00C227F0">
        <w:t xml:space="preserve">being </w:t>
      </w:r>
      <w:r w:rsidRPr="00C227F0">
        <w:rPr>
          <w:u w:val="single"/>
        </w:rPr>
        <w:t>rewarded</w:t>
      </w:r>
      <w:r w:rsidRPr="00B42430">
        <w:t xml:space="preserve"> for being dismissive and contemptuous.</w:t>
      </w:r>
    </w:p>
    <w:p w14:paraId="7FCAAC65" w14:textId="704F89B5" w:rsidR="00B42430" w:rsidRDefault="00B42430" w:rsidP="00B42430">
      <w:pPr>
        <w:pStyle w:val="ListParagraph"/>
        <w:jc w:val="both"/>
      </w:pPr>
    </w:p>
    <w:p w14:paraId="3662E93A" w14:textId="77777777" w:rsidR="00B42430" w:rsidRPr="008C2391" w:rsidRDefault="00B42430" w:rsidP="00B42430">
      <w:pPr>
        <w:pStyle w:val="ListParagraph"/>
        <w:jc w:val="both"/>
        <w:rPr>
          <w:sz w:val="10"/>
          <w:szCs w:val="10"/>
        </w:rPr>
      </w:pPr>
    </w:p>
    <w:p w14:paraId="284C5219" w14:textId="77777777" w:rsidR="008C2391" w:rsidRDefault="00B42430" w:rsidP="003E7CE4">
      <w:pPr>
        <w:pStyle w:val="ListParagraph"/>
        <w:numPr>
          <w:ilvl w:val="0"/>
          <w:numId w:val="7"/>
        </w:numPr>
        <w:jc w:val="both"/>
      </w:pPr>
      <w:r w:rsidRPr="00B42430">
        <w:rPr>
          <w:b/>
          <w:bCs/>
        </w:rPr>
        <w:t>A narrow sense of relevance</w:t>
      </w:r>
      <w:r>
        <w:t xml:space="preserve"> – a narrow definition of ‘relevant’ – </w:t>
      </w:r>
      <w:proofErr w:type="spellStart"/>
      <w:proofErr w:type="gramStart"/>
      <w:r>
        <w:t>eg</w:t>
      </w:r>
      <w:proofErr w:type="spellEnd"/>
      <w:proofErr w:type="gramEnd"/>
      <w:r>
        <w:t xml:space="preserve"> philosophy is only relevant if it is … </w:t>
      </w:r>
      <w:r w:rsidRPr="00754EB5">
        <w:rPr>
          <w:i/>
          <w:iCs/>
        </w:rPr>
        <w:t>science-based</w:t>
      </w:r>
      <w:r>
        <w:t xml:space="preserve">, </w:t>
      </w:r>
      <w:r w:rsidRPr="00754EB5">
        <w:rPr>
          <w:i/>
          <w:iCs/>
        </w:rPr>
        <w:t>part of the canon</w:t>
      </w:r>
      <w:r>
        <w:t xml:space="preserve">, </w:t>
      </w:r>
      <w:r w:rsidRPr="00754EB5">
        <w:rPr>
          <w:i/>
          <w:iCs/>
        </w:rPr>
        <w:t>allied to radical social critique</w:t>
      </w:r>
      <w:r>
        <w:t xml:space="preserve">, </w:t>
      </w:r>
      <w:r w:rsidRPr="00754EB5">
        <w:rPr>
          <w:i/>
          <w:iCs/>
        </w:rPr>
        <w:t>very abstract</w:t>
      </w:r>
      <w:r>
        <w:t xml:space="preserve">, </w:t>
      </w:r>
      <w:r w:rsidR="001F1CA3" w:rsidRPr="00754EB5">
        <w:rPr>
          <w:i/>
          <w:iCs/>
        </w:rPr>
        <w:t>supportive of my religious faith</w:t>
      </w:r>
      <w:r w:rsidR="001F1CA3">
        <w:t xml:space="preserve">, </w:t>
      </w:r>
      <w:r w:rsidR="001F1CA3" w:rsidRPr="00754EB5">
        <w:rPr>
          <w:i/>
          <w:iCs/>
        </w:rPr>
        <w:t>‘provocative’</w:t>
      </w:r>
      <w:r w:rsidR="001F1CA3">
        <w:t xml:space="preserve">, </w:t>
      </w:r>
      <w:r w:rsidR="001F1CA3" w:rsidRPr="00754EB5">
        <w:rPr>
          <w:i/>
          <w:iCs/>
        </w:rPr>
        <w:t>‘traditional’</w:t>
      </w:r>
      <w:r w:rsidR="001F1CA3">
        <w:t>, etc.</w:t>
      </w:r>
    </w:p>
    <w:p w14:paraId="27053781" w14:textId="61445709" w:rsidR="00B42430" w:rsidRDefault="00B42430" w:rsidP="008C2391">
      <w:pPr>
        <w:ind w:left="360"/>
        <w:jc w:val="both"/>
      </w:pPr>
    </w:p>
    <w:p w14:paraId="15CBDA40" w14:textId="7C784488" w:rsidR="003E7CE4" w:rsidRDefault="003E7CE4" w:rsidP="003E7CE4">
      <w:pPr>
        <w:ind w:left="360"/>
        <w:jc w:val="both"/>
      </w:pPr>
      <w:r>
        <w:t xml:space="preserve">        </w:t>
      </w:r>
      <w:r>
        <w:t>In each case, what is eroded is our ability</w:t>
      </w:r>
      <w:r>
        <w:t xml:space="preserve"> </w:t>
      </w:r>
      <w:r>
        <w:t>to comprehend and explore the diversity of alternative intellectual possibilities found across different cultures, times, and traditions.</w:t>
      </w:r>
    </w:p>
    <w:p w14:paraId="05770F26" w14:textId="77777777" w:rsidR="003E7CE4" w:rsidRDefault="003E7CE4" w:rsidP="008C2391">
      <w:pPr>
        <w:ind w:left="360"/>
        <w:jc w:val="both"/>
      </w:pPr>
    </w:p>
    <w:p w14:paraId="0581C8EA" w14:textId="128707D6" w:rsidR="003E7CE4" w:rsidRPr="003E7CE4" w:rsidRDefault="003E7CE4" w:rsidP="003E7CE4">
      <w:pPr>
        <w:jc w:val="both"/>
        <w:rPr>
          <w:highlight w:val="yellow"/>
        </w:rPr>
      </w:pPr>
      <w:r>
        <w:rPr>
          <w:highlight w:val="yellow"/>
        </w:rPr>
        <w:t xml:space="preserve">        </w:t>
      </w:r>
      <w:r w:rsidRPr="001D456B">
        <w:rPr>
          <w:highlight w:val="yellow"/>
        </w:rPr>
        <w:t>Ques</w:t>
      </w:r>
      <w:r w:rsidRPr="003E7CE4">
        <w:rPr>
          <w:highlight w:val="yellow"/>
        </w:rPr>
        <w:t xml:space="preserve">tion: </w:t>
      </w:r>
      <w:r w:rsidRPr="003E7CE4">
        <w:rPr>
          <w:highlight w:val="yellow"/>
        </w:rPr>
        <w:t xml:space="preserve">does a </w:t>
      </w:r>
      <w:r w:rsidRPr="003E7CE4">
        <w:rPr>
          <w:highlight w:val="yellow"/>
          <w:u w:val="single"/>
        </w:rPr>
        <w:t>narrow curriculum</w:t>
      </w:r>
      <w:r w:rsidRPr="003E7CE4">
        <w:rPr>
          <w:highlight w:val="yellow"/>
        </w:rPr>
        <w:t xml:space="preserve"> + </w:t>
      </w:r>
      <w:r w:rsidRPr="003E7CE4">
        <w:rPr>
          <w:highlight w:val="yellow"/>
          <w:u w:val="single"/>
        </w:rPr>
        <w:t>teaching bad intellectual habits</w:t>
      </w:r>
      <w:r w:rsidRPr="003E7CE4">
        <w:rPr>
          <w:highlight w:val="yellow"/>
        </w:rPr>
        <w:t xml:space="preserve"> + </w:t>
      </w:r>
      <w:r w:rsidRPr="003E7CE4">
        <w:rPr>
          <w:highlight w:val="yellow"/>
          <w:u w:val="single"/>
        </w:rPr>
        <w:t>instilling a narrow</w:t>
      </w:r>
      <w:r w:rsidRPr="003E7CE4">
        <w:rPr>
          <w:highlight w:val="yellow"/>
        </w:rPr>
        <w:t xml:space="preserve"> </w:t>
      </w:r>
      <w:r w:rsidRPr="003E7CE4">
        <w:rPr>
          <w:highlight w:val="yellow"/>
          <w:u w:val="single"/>
        </w:rPr>
        <w:t>sense of relevance</w:t>
      </w:r>
      <w:r w:rsidRPr="003E7CE4">
        <w:rPr>
          <w:highlight w:val="yellow"/>
        </w:rPr>
        <w:t xml:space="preserve"> get us to CM?</w:t>
      </w:r>
    </w:p>
    <w:p w14:paraId="753614F3" w14:textId="4B761732" w:rsidR="00B42430" w:rsidRDefault="00B42430" w:rsidP="00B42430">
      <w:pPr>
        <w:rPr>
          <w:b/>
          <w:bCs/>
        </w:rPr>
      </w:pPr>
      <w:r>
        <w:rPr>
          <w:b/>
          <w:bCs/>
        </w:rPr>
        <w:lastRenderedPageBreak/>
        <w:t>Closedmindedness and the curriculum (</w:t>
      </w:r>
      <w:r w:rsidR="00F623E2">
        <w:rPr>
          <w:b/>
          <w:bCs/>
        </w:rPr>
        <w:t>2</w:t>
      </w:r>
      <w:r>
        <w:rPr>
          <w:b/>
          <w:bCs/>
        </w:rPr>
        <w:t xml:space="preserve">): </w:t>
      </w:r>
      <w:r w:rsidR="001F1CA3">
        <w:rPr>
          <w:b/>
          <w:bCs/>
        </w:rPr>
        <w:t>presentism</w:t>
      </w:r>
      <w:r>
        <w:rPr>
          <w:b/>
          <w:bCs/>
        </w:rPr>
        <w:t>.</w:t>
      </w:r>
    </w:p>
    <w:p w14:paraId="79A1ED1B" w14:textId="7400134B" w:rsidR="00B42430" w:rsidRDefault="00B42430" w:rsidP="00B42430">
      <w:pPr>
        <w:jc w:val="both"/>
      </w:pPr>
    </w:p>
    <w:p w14:paraId="0397529D" w14:textId="1F90894B" w:rsidR="001F1CA3" w:rsidRDefault="001F1CA3" w:rsidP="00B42430">
      <w:pPr>
        <w:jc w:val="both"/>
      </w:pPr>
      <w:r>
        <w:t xml:space="preserve">Here is a specific intellectual attitude I see a lot: </w:t>
      </w:r>
      <w:r w:rsidRPr="001F1CA3">
        <w:rPr>
          <w:b/>
          <w:bCs/>
        </w:rPr>
        <w:t>presentism</w:t>
      </w:r>
      <w:r w:rsidR="00025A53">
        <w:rPr>
          <w:b/>
          <w:bCs/>
        </w:rPr>
        <w:t xml:space="preserve"> </w:t>
      </w:r>
      <w:r w:rsidR="00025A53" w:rsidRPr="00025A53">
        <w:t>(</w:t>
      </w:r>
      <w:r w:rsidR="00421AA3">
        <w:t xml:space="preserve">sometimes called </w:t>
      </w:r>
      <w:hyperlink r:id="rId10" w:history="1">
        <w:r w:rsidR="00421AA3">
          <w:rPr>
            <w:rStyle w:val="Hyperlink"/>
          </w:rPr>
          <w:t>neophilia</w:t>
        </w:r>
      </w:hyperlink>
      <w:r w:rsidR="00025A53" w:rsidRPr="00025A53">
        <w:t>)</w:t>
      </w:r>
      <w:r w:rsidRPr="00025A53">
        <w:t xml:space="preserve">. </w:t>
      </w:r>
    </w:p>
    <w:p w14:paraId="1138D081" w14:textId="4BA39B7C" w:rsidR="001F1CA3" w:rsidRDefault="001F1CA3" w:rsidP="00B42430">
      <w:pPr>
        <w:jc w:val="both"/>
      </w:pPr>
    </w:p>
    <w:p w14:paraId="6FA125C2" w14:textId="06B29789" w:rsidR="001F1CA3" w:rsidRDefault="00C227F0" w:rsidP="00C227F0">
      <w:pPr>
        <w:ind w:left="567" w:right="515"/>
        <w:jc w:val="both"/>
        <w:rPr>
          <w:i/>
          <w:iCs/>
        </w:rPr>
      </w:pPr>
      <w:r>
        <w:rPr>
          <w:i/>
          <w:iCs/>
        </w:rPr>
        <w:t xml:space="preserve">  A p</w:t>
      </w:r>
      <w:r w:rsidR="001F1CA3" w:rsidRPr="001F1CA3">
        <w:rPr>
          <w:i/>
          <w:iCs/>
        </w:rPr>
        <w:t>resentis</w:t>
      </w:r>
      <w:r>
        <w:rPr>
          <w:i/>
          <w:iCs/>
        </w:rPr>
        <w:t>t</w:t>
      </w:r>
      <w:r w:rsidR="001F1CA3" w:rsidRPr="001F1CA3">
        <w:rPr>
          <w:i/>
          <w:iCs/>
        </w:rPr>
        <w:t xml:space="preserve"> </w:t>
      </w:r>
      <w:r>
        <w:rPr>
          <w:i/>
          <w:iCs/>
        </w:rPr>
        <w:t xml:space="preserve">takes </w:t>
      </w:r>
      <w:r w:rsidR="001F1CA3" w:rsidRPr="001F1CA3">
        <w:rPr>
          <w:i/>
          <w:iCs/>
        </w:rPr>
        <w:t xml:space="preserve">the values, attitudes, and needs of the present world </w:t>
      </w:r>
      <w:r>
        <w:rPr>
          <w:i/>
          <w:iCs/>
        </w:rPr>
        <w:t>which they endorse and use them as the</w:t>
      </w:r>
      <w:r w:rsidR="001F1CA3" w:rsidRPr="001F1CA3">
        <w:rPr>
          <w:i/>
          <w:iCs/>
        </w:rPr>
        <w:t xml:space="preserve"> standard of relevance</w:t>
      </w:r>
      <w:r w:rsidR="00647A38">
        <w:rPr>
          <w:i/>
          <w:iCs/>
        </w:rPr>
        <w:t xml:space="preserve"> </w:t>
      </w:r>
      <w:r>
        <w:rPr>
          <w:i/>
          <w:iCs/>
        </w:rPr>
        <w:t xml:space="preserve">when confronted with </w:t>
      </w:r>
      <w:r w:rsidR="00647A38">
        <w:rPr>
          <w:i/>
          <w:iCs/>
        </w:rPr>
        <w:t>historical philosophies.</w:t>
      </w:r>
      <w:r w:rsidR="00754EB5">
        <w:rPr>
          <w:i/>
          <w:iCs/>
        </w:rPr>
        <w:t xml:space="preserve"> </w:t>
      </w:r>
    </w:p>
    <w:p w14:paraId="4D75AE74" w14:textId="36B28277" w:rsidR="001F1CA3" w:rsidRDefault="001F1CA3" w:rsidP="001F1CA3">
      <w:pPr>
        <w:ind w:left="567" w:right="515"/>
        <w:rPr>
          <w:i/>
          <w:iCs/>
        </w:rPr>
      </w:pPr>
    </w:p>
    <w:p w14:paraId="3508C17A" w14:textId="77777777" w:rsidR="001F1CA3" w:rsidRPr="003227C9" w:rsidRDefault="001F1CA3" w:rsidP="001F1CA3">
      <w:pPr>
        <w:ind w:right="515"/>
        <w:rPr>
          <w:sz w:val="10"/>
          <w:szCs w:val="10"/>
        </w:rPr>
      </w:pPr>
    </w:p>
    <w:p w14:paraId="7943DF67" w14:textId="4E588590" w:rsidR="001F1CA3" w:rsidRDefault="001F1CA3" w:rsidP="001F1CA3">
      <w:pPr>
        <w:ind w:right="515"/>
      </w:pPr>
      <w:r>
        <w:t>Some symptoms of presentism:</w:t>
      </w:r>
    </w:p>
    <w:p w14:paraId="3545DA77" w14:textId="53DAE796" w:rsidR="001F1CA3" w:rsidRDefault="001F1CA3" w:rsidP="001F1CA3">
      <w:pPr>
        <w:ind w:right="515"/>
      </w:pPr>
    </w:p>
    <w:p w14:paraId="5F8B131E" w14:textId="4C095CD5" w:rsidR="001F1CA3" w:rsidRDefault="001F1CA3" w:rsidP="001D456B">
      <w:pPr>
        <w:pStyle w:val="ListParagraph"/>
        <w:numPr>
          <w:ilvl w:val="0"/>
          <w:numId w:val="10"/>
        </w:numPr>
        <w:ind w:right="515"/>
      </w:pPr>
      <w:r>
        <w:t>An indifference to whatever is historical, traditional, ‘old’.</w:t>
      </w:r>
    </w:p>
    <w:p w14:paraId="24FC992E" w14:textId="77777777" w:rsidR="00647A38" w:rsidRPr="00647A38" w:rsidRDefault="00647A38" w:rsidP="001F1CA3">
      <w:pPr>
        <w:pStyle w:val="ListParagraph"/>
        <w:ind w:right="515"/>
        <w:rPr>
          <w:sz w:val="10"/>
          <w:szCs w:val="10"/>
        </w:rPr>
      </w:pPr>
    </w:p>
    <w:p w14:paraId="74714017" w14:textId="3B390206" w:rsidR="001F1CA3" w:rsidRDefault="001F1CA3" w:rsidP="001D456B">
      <w:pPr>
        <w:pStyle w:val="ListParagraph"/>
        <w:numPr>
          <w:ilvl w:val="0"/>
          <w:numId w:val="10"/>
        </w:numPr>
        <w:ind w:right="515"/>
      </w:pPr>
      <w:r>
        <w:t xml:space="preserve">A sense that knowing the history of philosophy is pointless, </w:t>
      </w:r>
      <w:r w:rsidR="00C227F0">
        <w:t>‘</w:t>
      </w:r>
      <w:r>
        <w:t>useless’.</w:t>
      </w:r>
    </w:p>
    <w:p w14:paraId="087E56F1" w14:textId="77777777" w:rsidR="00647A38" w:rsidRPr="00647A38" w:rsidRDefault="00647A38" w:rsidP="001F1CA3">
      <w:pPr>
        <w:pStyle w:val="ListParagraph"/>
        <w:rPr>
          <w:sz w:val="10"/>
          <w:szCs w:val="10"/>
        </w:rPr>
      </w:pPr>
    </w:p>
    <w:p w14:paraId="2BD84C65" w14:textId="07E1FC3A" w:rsidR="001F1CA3" w:rsidRDefault="001F1CA3" w:rsidP="001D456B">
      <w:pPr>
        <w:pStyle w:val="ListParagraph"/>
        <w:numPr>
          <w:ilvl w:val="0"/>
          <w:numId w:val="10"/>
        </w:numPr>
        <w:ind w:right="515"/>
      </w:pPr>
      <w:r>
        <w:t xml:space="preserve">A scorn for ‘old dead Greeks’, </w:t>
      </w:r>
      <w:r w:rsidR="00946A08">
        <w:t xml:space="preserve">or </w:t>
      </w:r>
      <w:r>
        <w:t xml:space="preserve">calls to ‘dump Descartes’, or </w:t>
      </w:r>
      <w:r w:rsidR="00C227F0">
        <w:t>desires to</w:t>
      </w:r>
      <w:r>
        <w:t xml:space="preserve"> empty the curriculum of content</w:t>
      </w:r>
      <w:r w:rsidR="00C227F0">
        <w:t xml:space="preserve"> that diverges from</w:t>
      </w:r>
      <w:r w:rsidR="00946A08">
        <w:t>, or offers alternatives to,</w:t>
      </w:r>
      <w:r w:rsidR="00C227F0">
        <w:t xml:space="preserve"> modern sensibilities.</w:t>
      </w:r>
    </w:p>
    <w:p w14:paraId="53B925A6" w14:textId="77777777" w:rsidR="00647A38" w:rsidRPr="00647A38" w:rsidRDefault="00647A38" w:rsidP="001F1CA3">
      <w:pPr>
        <w:pStyle w:val="ListParagraph"/>
        <w:rPr>
          <w:sz w:val="10"/>
          <w:szCs w:val="10"/>
        </w:rPr>
      </w:pPr>
    </w:p>
    <w:p w14:paraId="1BC5219A" w14:textId="0395E47D" w:rsidR="001F1CA3" w:rsidRDefault="001F1CA3" w:rsidP="001D456B">
      <w:pPr>
        <w:pStyle w:val="ListParagraph"/>
        <w:numPr>
          <w:ilvl w:val="0"/>
          <w:numId w:val="10"/>
        </w:numPr>
        <w:ind w:right="515"/>
      </w:pPr>
      <w:r>
        <w:t>An insistence that historical figures, texts, and traditions are only relevant if they endorse present values or causes.</w:t>
      </w:r>
    </w:p>
    <w:p w14:paraId="18D87EB4" w14:textId="77777777" w:rsidR="00647A38" w:rsidRPr="00647A38" w:rsidRDefault="00647A38" w:rsidP="001F1CA3">
      <w:pPr>
        <w:pStyle w:val="ListParagraph"/>
        <w:rPr>
          <w:sz w:val="10"/>
          <w:szCs w:val="10"/>
        </w:rPr>
      </w:pPr>
    </w:p>
    <w:p w14:paraId="51113257" w14:textId="009A5391" w:rsidR="001F1CA3" w:rsidRDefault="001F1CA3" w:rsidP="001F1CA3">
      <w:pPr>
        <w:pStyle w:val="ListParagraph"/>
        <w:numPr>
          <w:ilvl w:val="0"/>
          <w:numId w:val="10"/>
        </w:numPr>
        <w:ind w:right="515"/>
      </w:pPr>
      <w:r>
        <w:t>A willingness to bend and twist historical philosophies to make them fit into the modern moral tastes.</w:t>
      </w:r>
    </w:p>
    <w:p w14:paraId="1EC0ED5E" w14:textId="2690063B" w:rsidR="001F1CA3" w:rsidRDefault="001F1CA3" w:rsidP="003227C9">
      <w:pPr>
        <w:ind w:left="360"/>
      </w:pPr>
    </w:p>
    <w:p w14:paraId="7E4BC74B" w14:textId="06EFD485" w:rsidR="003227C9" w:rsidRDefault="003227C9" w:rsidP="003227C9">
      <w:pPr>
        <w:ind w:left="360"/>
      </w:pPr>
      <w:r>
        <w:t xml:space="preserve">The consequence is a radical hostility to genuine alternatives to one’s own, current ways of thinking. </w:t>
      </w:r>
      <w:r w:rsidR="00421AA3">
        <w:t>“Everything that came before must affirm us or lead to us.”</w:t>
      </w:r>
    </w:p>
    <w:p w14:paraId="4D6AC554" w14:textId="77777777" w:rsidR="001F1CA3" w:rsidRDefault="001F1CA3" w:rsidP="001F1CA3">
      <w:pPr>
        <w:pStyle w:val="ListParagraph"/>
      </w:pPr>
    </w:p>
    <w:p w14:paraId="191092B1" w14:textId="607D2770" w:rsidR="001F1CA3" w:rsidRDefault="001F1CA3" w:rsidP="001F1CA3">
      <w:pPr>
        <w:ind w:right="-52"/>
        <w:jc w:val="both"/>
      </w:pPr>
      <w:r>
        <w:t xml:space="preserve">Example of presentism in philosophy: </w:t>
      </w:r>
      <w:r>
        <w:rPr>
          <w:b/>
          <w:bCs/>
        </w:rPr>
        <w:t>teaching Buddhism</w:t>
      </w:r>
      <w:r w:rsidR="001D456B">
        <w:t>.</w:t>
      </w:r>
    </w:p>
    <w:p w14:paraId="39F1B303" w14:textId="086D41A6" w:rsidR="001D456B" w:rsidRDefault="001D456B" w:rsidP="001F1CA3">
      <w:pPr>
        <w:ind w:right="-52"/>
        <w:jc w:val="both"/>
      </w:pPr>
    </w:p>
    <w:p w14:paraId="79ADEA4C" w14:textId="70668148" w:rsidR="001D456B" w:rsidRPr="001D456B" w:rsidRDefault="001D456B" w:rsidP="001D456B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1D456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1D456B">
        <w:rPr>
          <w:rFonts w:ascii="Times New Roman" w:eastAsia="Times New Roman" w:hAnsi="Times New Roman" w:cs="Times New Roman"/>
          <w:lang w:eastAsia="en-GB"/>
        </w:rPr>
        <w:instrText xml:space="preserve"> INCLUDEPICTURE "/var/folders/4j/zqb20sf14ql24jcj53fmzsmm0000gn/T/com.microsoft.Word/WebArchiveCopyPasteTempFiles/adult-1807526_1920.jpg" \* MERGEFORMATINET </w:instrText>
      </w:r>
      <w:r w:rsidRPr="001D456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1D456B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B7B12AB" wp14:editId="10A2F1DB">
            <wp:extent cx="2820864" cy="1875155"/>
            <wp:effectExtent l="0" t="0" r="0" b="4445"/>
            <wp:docPr id="2" name="Picture 2" descr="A person sitting on a led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on a led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17" cy="18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56B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eastAsia="en-GB"/>
        </w:rPr>
        <w:t xml:space="preserve">    </w:t>
      </w:r>
      <w:r w:rsidRPr="001D456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1D456B">
        <w:rPr>
          <w:rFonts w:ascii="Times New Roman" w:eastAsia="Times New Roman" w:hAnsi="Times New Roman" w:cs="Times New Roman"/>
          <w:lang w:eastAsia="en-GB"/>
        </w:rPr>
        <w:instrText xml:space="preserve"> INCLUDEPICTURE "/var/folders/4j/zqb20sf14ql24jcj53fmzsmm0000gn/T/com.microsoft.Word/WebArchiveCopyPasteTempFiles/140518065X.jpg" \* MERGEFORMATINET </w:instrText>
      </w:r>
      <w:r w:rsidRPr="001D456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1D456B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2D3D329" wp14:editId="7C492743">
            <wp:extent cx="1746250" cy="1897380"/>
            <wp:effectExtent l="0" t="0" r="6350" b="0"/>
            <wp:docPr id="1" name="Picture 1" descr="Unmasking Buddhism | Wile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masking Buddhism | Wile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4"/>
                    <a:stretch/>
                  </pic:blipFill>
                  <pic:spPr bwMode="auto">
                    <a:xfrm>
                      <a:off x="0" y="0"/>
                      <a:ext cx="1758522" cy="19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456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E88B1FB" w14:textId="4C000E96" w:rsidR="001F1CA3" w:rsidRPr="003227C9" w:rsidRDefault="001D456B" w:rsidP="003227C9">
      <w:pPr>
        <w:rPr>
          <w:rFonts w:ascii="Times New Roman" w:eastAsia="Times New Roman" w:hAnsi="Times New Roman" w:cs="Times New Roman"/>
          <w:lang w:eastAsia="en-GB"/>
        </w:rPr>
      </w:pPr>
      <w:r w:rsidRPr="001D456B">
        <w:t xml:space="preserve"> </w:t>
      </w:r>
    </w:p>
    <w:p w14:paraId="5701C63F" w14:textId="5CC10BBE" w:rsidR="001F1CA3" w:rsidRDefault="001F1CA3" w:rsidP="001F1CA3">
      <w:pPr>
        <w:ind w:right="-52"/>
        <w:jc w:val="both"/>
      </w:pPr>
      <w:r w:rsidRPr="001D456B">
        <w:rPr>
          <w:highlight w:val="yellow"/>
        </w:rPr>
        <w:t>Questions</w:t>
      </w:r>
      <w:r>
        <w:t>:</w:t>
      </w:r>
    </w:p>
    <w:p w14:paraId="5D1ECCFD" w14:textId="77777777" w:rsidR="001F1CA3" w:rsidRDefault="001F1CA3" w:rsidP="001F1CA3">
      <w:pPr>
        <w:ind w:right="-52"/>
        <w:jc w:val="both"/>
      </w:pPr>
    </w:p>
    <w:p w14:paraId="256B74F1" w14:textId="253711DD" w:rsidR="003227C9" w:rsidRPr="003227C9" w:rsidRDefault="00647A38" w:rsidP="003227C9">
      <w:pPr>
        <w:pStyle w:val="ListParagraph"/>
        <w:numPr>
          <w:ilvl w:val="0"/>
          <w:numId w:val="12"/>
        </w:numPr>
        <w:ind w:right="-52"/>
        <w:jc w:val="both"/>
      </w:pPr>
      <w:r>
        <w:t>Do you recognise this kind of presentism? Is it actually a thing? How common i</w:t>
      </w:r>
      <w:r w:rsidR="002A3AE8">
        <w:t>s</w:t>
      </w:r>
      <w:r>
        <w:t xml:space="preserve"> it?</w:t>
      </w:r>
    </w:p>
    <w:p w14:paraId="558038D3" w14:textId="470D0D5E" w:rsidR="00946A08" w:rsidRDefault="00946A08" w:rsidP="003227C9">
      <w:pPr>
        <w:ind w:right="-52"/>
        <w:jc w:val="both"/>
        <w:rPr>
          <w:sz w:val="10"/>
          <w:szCs w:val="10"/>
        </w:rPr>
      </w:pPr>
    </w:p>
    <w:p w14:paraId="5AC6AAC9" w14:textId="77777777" w:rsidR="003227C9" w:rsidRPr="003227C9" w:rsidRDefault="003227C9" w:rsidP="003227C9">
      <w:pPr>
        <w:ind w:right="-52"/>
        <w:jc w:val="both"/>
        <w:rPr>
          <w:sz w:val="10"/>
          <w:szCs w:val="10"/>
        </w:rPr>
      </w:pPr>
    </w:p>
    <w:p w14:paraId="5B5B7F03" w14:textId="1C1E075C" w:rsidR="00647A38" w:rsidRPr="003227C9" w:rsidRDefault="001F1CA3" w:rsidP="003227C9">
      <w:pPr>
        <w:pStyle w:val="ListParagraph"/>
        <w:numPr>
          <w:ilvl w:val="0"/>
          <w:numId w:val="12"/>
        </w:numPr>
        <w:ind w:right="-52"/>
        <w:jc w:val="both"/>
      </w:pPr>
      <w:r>
        <w:t xml:space="preserve">Is the presentist being closed-minded? </w:t>
      </w:r>
    </w:p>
    <w:p w14:paraId="22EEF1E5" w14:textId="43C2B568" w:rsidR="003227C9" w:rsidRDefault="003227C9" w:rsidP="001F1CA3">
      <w:pPr>
        <w:pStyle w:val="ListParagraph"/>
        <w:ind w:right="-52"/>
        <w:jc w:val="both"/>
        <w:rPr>
          <w:sz w:val="10"/>
          <w:szCs w:val="10"/>
        </w:rPr>
      </w:pPr>
    </w:p>
    <w:p w14:paraId="1FB6411B" w14:textId="77777777" w:rsidR="003227C9" w:rsidRPr="00647A38" w:rsidRDefault="003227C9" w:rsidP="001F1CA3">
      <w:pPr>
        <w:pStyle w:val="ListParagraph"/>
        <w:ind w:right="-52"/>
        <w:jc w:val="both"/>
        <w:rPr>
          <w:sz w:val="10"/>
          <w:szCs w:val="10"/>
        </w:rPr>
      </w:pPr>
    </w:p>
    <w:p w14:paraId="3EC10694" w14:textId="4E62ED54" w:rsidR="001F1CA3" w:rsidRDefault="001F1CA3" w:rsidP="00647A38">
      <w:pPr>
        <w:pStyle w:val="ListParagraph"/>
        <w:numPr>
          <w:ilvl w:val="0"/>
          <w:numId w:val="12"/>
        </w:numPr>
        <w:ind w:left="1276" w:right="-52"/>
        <w:jc w:val="both"/>
      </w:pPr>
      <w:r>
        <w:t xml:space="preserve">If </w:t>
      </w:r>
      <w:r w:rsidR="00647A38">
        <w:t>presentism is closed-m</w:t>
      </w:r>
      <w:r>
        <w:t>i</w:t>
      </w:r>
      <w:r w:rsidR="00647A38">
        <w:t>nded, is</w:t>
      </w:r>
      <w:r>
        <w:t xml:space="preserve"> this a bad thing?</w:t>
      </w:r>
    </w:p>
    <w:p w14:paraId="58F16905" w14:textId="77777777" w:rsidR="00647A38" w:rsidRPr="00647A38" w:rsidRDefault="00647A38" w:rsidP="00647A38">
      <w:pPr>
        <w:pStyle w:val="ListParagraph"/>
        <w:ind w:left="1276"/>
        <w:rPr>
          <w:sz w:val="10"/>
          <w:szCs w:val="10"/>
        </w:rPr>
      </w:pPr>
    </w:p>
    <w:p w14:paraId="26EA65A5" w14:textId="3DA56F04" w:rsidR="00946A08" w:rsidRPr="001F1CA3" w:rsidRDefault="001F1CA3" w:rsidP="00946A08">
      <w:pPr>
        <w:pStyle w:val="ListParagraph"/>
        <w:numPr>
          <w:ilvl w:val="0"/>
          <w:numId w:val="12"/>
        </w:numPr>
        <w:ind w:left="1276" w:right="-52"/>
        <w:jc w:val="both"/>
      </w:pPr>
      <w:r>
        <w:t xml:space="preserve">If </w:t>
      </w:r>
      <w:r w:rsidR="00647A38">
        <w:t>presentism isn’t closed-minded</w:t>
      </w:r>
      <w:r>
        <w:t>, why not?</w:t>
      </w:r>
    </w:p>
    <w:sectPr w:rsidR="00946A08" w:rsidRPr="001F1CA3" w:rsidSect="00C06E45">
      <w:foot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76094" w14:textId="77777777" w:rsidR="00883F8D" w:rsidRDefault="00883F8D" w:rsidP="00946A08">
      <w:r>
        <w:separator/>
      </w:r>
    </w:p>
  </w:endnote>
  <w:endnote w:type="continuationSeparator" w:id="0">
    <w:p w14:paraId="0F9A6D49" w14:textId="77777777" w:rsidR="00883F8D" w:rsidRDefault="00883F8D" w:rsidP="0094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31E62" w14:textId="66EE5699" w:rsidR="00946A08" w:rsidRDefault="00946A08" w:rsidP="00946A08">
    <w:pPr>
      <w:pStyle w:val="Footer"/>
      <w:jc w:val="right"/>
    </w:pPr>
    <w:r>
      <w:t>IJK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4BE87" w14:textId="77777777" w:rsidR="00883F8D" w:rsidRDefault="00883F8D" w:rsidP="00946A08">
      <w:r>
        <w:separator/>
      </w:r>
    </w:p>
  </w:footnote>
  <w:footnote w:type="continuationSeparator" w:id="0">
    <w:p w14:paraId="2462ECE6" w14:textId="77777777" w:rsidR="00883F8D" w:rsidRDefault="00883F8D" w:rsidP="00946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4029"/>
    <w:multiLevelType w:val="hybridMultilevel"/>
    <w:tmpl w:val="EFFADD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4430"/>
    <w:multiLevelType w:val="hybridMultilevel"/>
    <w:tmpl w:val="F8A43E38"/>
    <w:lvl w:ilvl="0" w:tplc="923200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650EC"/>
    <w:multiLevelType w:val="hybridMultilevel"/>
    <w:tmpl w:val="DC5422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91406"/>
    <w:multiLevelType w:val="hybridMultilevel"/>
    <w:tmpl w:val="44664EE2"/>
    <w:lvl w:ilvl="0" w:tplc="BD7263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E185A"/>
    <w:multiLevelType w:val="hybridMultilevel"/>
    <w:tmpl w:val="1DE2EAD4"/>
    <w:lvl w:ilvl="0" w:tplc="C408DA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D2125"/>
    <w:multiLevelType w:val="hybridMultilevel"/>
    <w:tmpl w:val="9D9846F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B2F54"/>
    <w:multiLevelType w:val="hybridMultilevel"/>
    <w:tmpl w:val="BAC475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A28D5"/>
    <w:multiLevelType w:val="hybridMultilevel"/>
    <w:tmpl w:val="B8F2B95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F7AE1"/>
    <w:multiLevelType w:val="hybridMultilevel"/>
    <w:tmpl w:val="C720C7BE"/>
    <w:lvl w:ilvl="0" w:tplc="2AF0B1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F703D"/>
    <w:multiLevelType w:val="hybridMultilevel"/>
    <w:tmpl w:val="74F0BF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10D"/>
    <w:multiLevelType w:val="hybridMultilevel"/>
    <w:tmpl w:val="386AB332"/>
    <w:lvl w:ilvl="0" w:tplc="203E40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E6833"/>
    <w:multiLevelType w:val="hybridMultilevel"/>
    <w:tmpl w:val="FB9C5CCA"/>
    <w:lvl w:ilvl="0" w:tplc="5186E2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D0759"/>
    <w:multiLevelType w:val="hybridMultilevel"/>
    <w:tmpl w:val="D108D9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9B"/>
    <w:rsid w:val="00025A53"/>
    <w:rsid w:val="0002649B"/>
    <w:rsid w:val="0004728F"/>
    <w:rsid w:val="00113883"/>
    <w:rsid w:val="001D456B"/>
    <w:rsid w:val="001F1CA3"/>
    <w:rsid w:val="00276C09"/>
    <w:rsid w:val="002A3AE8"/>
    <w:rsid w:val="002E224B"/>
    <w:rsid w:val="0031455E"/>
    <w:rsid w:val="003227C9"/>
    <w:rsid w:val="003622A0"/>
    <w:rsid w:val="003C36AE"/>
    <w:rsid w:val="003E7CE4"/>
    <w:rsid w:val="00421AA3"/>
    <w:rsid w:val="00427545"/>
    <w:rsid w:val="00647A38"/>
    <w:rsid w:val="00754EB5"/>
    <w:rsid w:val="00883F8D"/>
    <w:rsid w:val="0088458F"/>
    <w:rsid w:val="008C2391"/>
    <w:rsid w:val="00946A08"/>
    <w:rsid w:val="00992EF8"/>
    <w:rsid w:val="00A704AE"/>
    <w:rsid w:val="00A97A97"/>
    <w:rsid w:val="00B42430"/>
    <w:rsid w:val="00C06E45"/>
    <w:rsid w:val="00C227F0"/>
    <w:rsid w:val="00DC05AE"/>
    <w:rsid w:val="00DC21FC"/>
    <w:rsid w:val="00E234B1"/>
    <w:rsid w:val="00F623E2"/>
    <w:rsid w:val="00FC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C1D0D2"/>
  <w14:defaultImageDpi w14:val="32767"/>
  <w15:chartTrackingRefBased/>
  <w15:docId w15:val="{5A032B09-746B-5C48-840F-DB1210FF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64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5A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25A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6A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A08"/>
  </w:style>
  <w:style w:type="paragraph" w:styleId="Footer">
    <w:name w:val="footer"/>
    <w:basedOn w:val="Normal"/>
    <w:link w:val="FooterChar"/>
    <w:uiPriority w:val="99"/>
    <w:unhideWhenUsed/>
    <w:rsid w:val="00946A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thecritic.co.uk/papers-please/" TargetMode="External"/><Relationship Id="rId12" Type="http://schemas.openxmlformats.org/officeDocument/2006/relationships/hyperlink" Target="https://www.google.com/url?sa=t&amp;rct=j&amp;q=&amp;esrc=s&amp;source=web&amp;cd=&amp;cad=rja&amp;uact=8&amp;ved=2ahUKEwiF9cW9m5T5AhWNXcAKHVNRBOsQFnoECA0QAQ&amp;url=https%3A%2F%2Fbooks.google.com%2Fbooks%2Fabout%2FUnmasking_Buddhism.html%3Fid%3Dhf1Sm6K6Ze8C&amp;usg=AOvVaw2Kju3_JP0EJ4Y-1W6mvjj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philosophersmag.com/essays/239-reloading-the-can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Kidd (staff)</dc:creator>
  <cp:keywords/>
  <dc:description/>
  <cp:lastModifiedBy>Ian Kidd (staff)</cp:lastModifiedBy>
  <cp:revision>25</cp:revision>
  <dcterms:created xsi:type="dcterms:W3CDTF">2022-07-25T12:43:00Z</dcterms:created>
  <dcterms:modified xsi:type="dcterms:W3CDTF">2022-07-25T21:19:00Z</dcterms:modified>
</cp:coreProperties>
</file>